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供水行业政务公开事项目录</w:t>
      </w:r>
    </w:p>
    <w:p>
      <w:pPr>
        <w:jc w:val="left"/>
        <w:rPr>
          <w:rFonts w:hint="eastAsia"/>
          <w:sz w:val="32"/>
          <w:szCs w:val="32"/>
        </w:rPr>
      </w:pPr>
    </w:p>
    <w:tbl>
      <w:tblPr>
        <w:tblStyle w:val="6"/>
        <w:tblW w:w="148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0"/>
        <w:gridCol w:w="1180"/>
        <w:gridCol w:w="1812"/>
        <w:gridCol w:w="1559"/>
        <w:gridCol w:w="1134"/>
        <w:gridCol w:w="993"/>
        <w:gridCol w:w="1559"/>
        <w:gridCol w:w="850"/>
        <w:gridCol w:w="1134"/>
        <w:gridCol w:w="1042"/>
        <w:gridCol w:w="11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360" w:type="dxa"/>
            <w:gridSpan w:val="2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公开事项</w:t>
            </w:r>
          </w:p>
        </w:tc>
        <w:tc>
          <w:tcPr>
            <w:tcW w:w="181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公开内容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公开依据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公开时限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公开主体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公开渠道和载体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公开对象</w:t>
            </w:r>
          </w:p>
        </w:tc>
        <w:tc>
          <w:tcPr>
            <w:tcW w:w="2224" w:type="dxa"/>
            <w:gridSpan w:val="2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一级事项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二级事项</w:t>
            </w:r>
          </w:p>
        </w:tc>
        <w:tc>
          <w:tcPr>
            <w:tcW w:w="1812" w:type="dxa"/>
            <w:vMerge w:val="continue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全社会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特定群众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主动公开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依申请公开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水价</w:t>
            </w:r>
          </w:p>
        </w:tc>
        <w:tc>
          <w:tcPr>
            <w:tcW w:w="1180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供水销售价格</w:t>
            </w:r>
          </w:p>
        </w:tc>
        <w:tc>
          <w:tcPr>
            <w:tcW w:w="1559" w:type="dxa"/>
            <w:vMerge w:val="restart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93" w:type="dxa"/>
            <w:vMerge w:val="restart"/>
          </w:tcPr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59" w:type="dxa"/>
            <w:vMerge w:val="restart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■政府网站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政务新媒体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纸质媒体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便民服务网点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政务公开栏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档案馆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精准推送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政府公报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广播电视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政务服务中心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入户现场宣传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图书馆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电子显示屏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182" w:type="dxa"/>
            <w:vMerge w:val="restart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8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停水</w:t>
            </w:r>
          </w:p>
        </w:tc>
        <w:tc>
          <w:tcPr>
            <w:tcW w:w="181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计划类施工停水及恢复供水信息</w:t>
            </w:r>
          </w:p>
        </w:tc>
        <w:tc>
          <w:tcPr>
            <w:tcW w:w="1559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8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水质</w:t>
            </w: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供水水质信息</w:t>
            </w:r>
          </w:p>
        </w:tc>
        <w:tc>
          <w:tcPr>
            <w:tcW w:w="1559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8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</w:t>
            </w:r>
          </w:p>
        </w:tc>
        <w:tc>
          <w:tcPr>
            <w:tcW w:w="181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供水设施安全使用常识和安全提示</w:t>
            </w:r>
          </w:p>
        </w:tc>
        <w:tc>
          <w:tcPr>
            <w:tcW w:w="1559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8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single" w:color="auto" w:sz="4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1180" w:type="dxa"/>
            <w:tcBorders>
              <w:top w:val="single" w:color="auto" w:sz="4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auto" w:sz="4" w:space="0"/>
            </w:tcBorders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咨询服务电话、报修和监督投诉电话</w:t>
            </w:r>
          </w:p>
        </w:tc>
        <w:tc>
          <w:tcPr>
            <w:tcW w:w="1559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17C"/>
    <w:rsid w:val="0002182A"/>
    <w:rsid w:val="000F3AD6"/>
    <w:rsid w:val="00101250"/>
    <w:rsid w:val="001B417C"/>
    <w:rsid w:val="002F0F74"/>
    <w:rsid w:val="003C60EC"/>
    <w:rsid w:val="00450E22"/>
    <w:rsid w:val="00562FC7"/>
    <w:rsid w:val="006A1D4C"/>
    <w:rsid w:val="006D759E"/>
    <w:rsid w:val="00794BA4"/>
    <w:rsid w:val="0081650B"/>
    <w:rsid w:val="008A0BE7"/>
    <w:rsid w:val="008C77D3"/>
    <w:rsid w:val="00AD3439"/>
    <w:rsid w:val="00C50686"/>
    <w:rsid w:val="00CD202C"/>
    <w:rsid w:val="00D61DB9"/>
    <w:rsid w:val="00D97F7D"/>
    <w:rsid w:val="00EC3FDB"/>
    <w:rsid w:val="00F53DC4"/>
    <w:rsid w:val="520B0C05"/>
    <w:rsid w:val="5FF4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365</Characters>
  <Lines>3</Lines>
  <Paragraphs>1</Paragraphs>
  <TotalTime>89</TotalTime>
  <ScaleCrop>false</ScaleCrop>
  <LinksUpToDate>false</LinksUpToDate>
  <CharactersWithSpaces>428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2021-10-29T01:00:00Z</dcterms:created>
  <dc:creator>张月红</dc:creator>
  <cp:lastModifiedBy>Administrator</cp:lastModifiedBy>
  <cp:lastPrinted>2021-10-29T01:54:00Z</cp:lastPrinted>
  <dcterms:modified xsi:type="dcterms:W3CDTF">2021-11-02T03:24:47Z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